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B6A4" w14:textId="0A3E8168" w:rsidR="006C19EB" w:rsidRPr="00324967" w:rsidRDefault="006C19EB" w:rsidP="006C19EB">
      <w:pPr>
        <w:jc w:val="center"/>
        <w:rPr>
          <w:b/>
          <w:bCs/>
        </w:rPr>
      </w:pPr>
      <w:r w:rsidRPr="00D544F4">
        <w:rPr>
          <w:b/>
          <w:bCs/>
        </w:rPr>
        <w:t>Fourth Sunday of Easter – Year A</w:t>
      </w:r>
      <w:r w:rsidR="00D544F4">
        <w:rPr>
          <w:b/>
          <w:bCs/>
        </w:rPr>
        <w:t xml:space="preserve"> </w:t>
      </w:r>
      <w:r w:rsidR="00324967">
        <w:rPr>
          <w:b/>
          <w:bCs/>
        </w:rPr>
        <w:t xml:space="preserve">(Good Shepherded Sunday: </w:t>
      </w:r>
      <w:r w:rsidR="00D544F4">
        <w:rPr>
          <w:b/>
          <w:bCs/>
        </w:rPr>
        <w:t xml:space="preserve">(St. Jude parish) </w:t>
      </w:r>
      <w:r w:rsidRPr="00D544F4">
        <w:br/>
      </w:r>
      <w:r w:rsidRPr="00324967">
        <w:rPr>
          <w:b/>
          <w:bCs/>
        </w:rPr>
        <w:t>“The Voice of the Good Shepherd: Called to Life in Abundance”</w:t>
      </w:r>
    </w:p>
    <w:p w14:paraId="77435ED5" w14:textId="7414612E" w:rsidR="006C19EB" w:rsidRPr="00D544F4" w:rsidRDefault="006C19EB" w:rsidP="006C19EB">
      <w:r w:rsidRPr="00D544F4">
        <w:t xml:space="preserve">The liturgy of this Fourth Sunday of Easter invites us into one of </w:t>
      </w:r>
      <w:r w:rsidR="002C593D" w:rsidRPr="00D544F4">
        <w:t xml:space="preserve">the loveliest </w:t>
      </w:r>
      <w:r w:rsidRPr="00D544F4">
        <w:t xml:space="preserve">and profound images </w:t>
      </w:r>
      <w:r w:rsidR="002C593D" w:rsidRPr="00D544F4">
        <w:t xml:space="preserve">of Christ, </w:t>
      </w:r>
      <w:r w:rsidRPr="00D544F4">
        <w:t>in all of Scripture</w:t>
      </w:r>
      <w:r w:rsidR="002C593D" w:rsidRPr="00D544F4">
        <w:t>, namely that of</w:t>
      </w:r>
      <w:r w:rsidRPr="00D544F4">
        <w:t xml:space="preserve"> </w:t>
      </w:r>
      <w:r w:rsidRPr="00D544F4">
        <w:rPr>
          <w:i/>
          <w:iCs/>
        </w:rPr>
        <w:t>the Good Shepherd</w:t>
      </w:r>
      <w:r w:rsidRPr="00D544F4">
        <w:t xml:space="preserve">. </w:t>
      </w:r>
      <w:r w:rsidR="002C593D" w:rsidRPr="00D544F4">
        <w:t xml:space="preserve">No one can read Chapter Ten of John’s Gospel without being moved. </w:t>
      </w:r>
      <w:r w:rsidRPr="00D544F4">
        <w:t>Across the readings—from Acts to the Gospel—we are drawn into a vision of Christ who not only leads but lays down His life for His flock. This is not a distant or abstract image; it is deeply personal, deeply theological, and deeply practical for our lives.</w:t>
      </w:r>
    </w:p>
    <w:p w14:paraId="5DFC215D" w14:textId="2F0EEB23" w:rsidR="006C19EB" w:rsidRPr="00D544F4" w:rsidRDefault="006C19EB" w:rsidP="00D544F4">
      <w:r w:rsidRPr="00D544F4">
        <w:rPr>
          <w:b/>
          <w:bCs/>
        </w:rPr>
        <w:t>1. The Shepherd in Salvation History: Good and Bad Shepherds</w:t>
      </w:r>
      <w:r w:rsidR="00D544F4">
        <w:rPr>
          <w:b/>
          <w:bCs/>
        </w:rPr>
        <w:t xml:space="preserve">: </w:t>
      </w:r>
      <w:r w:rsidRPr="00D544F4">
        <w:t xml:space="preserve">Throughout the Old Testament, the image of the shepherd was used </w:t>
      </w:r>
      <w:proofErr w:type="gramStart"/>
      <w:r w:rsidRPr="00D544F4">
        <w:t>for</w:t>
      </w:r>
      <w:proofErr w:type="gramEnd"/>
      <w:r w:rsidRPr="00D544F4">
        <w:t xml:space="preserve"> kings, leaders, and even religious authorities. God entrusted His people to shepherds—but many failed.</w:t>
      </w:r>
      <w:r w:rsidR="00D544F4">
        <w:t xml:space="preserve"> </w:t>
      </w:r>
      <w:proofErr w:type="gramStart"/>
      <w:r w:rsidRPr="00D544F4">
        <w:t>The</w:t>
      </w:r>
      <w:proofErr w:type="gramEnd"/>
      <w:r w:rsidRPr="00D544F4">
        <w:t xml:space="preserve"> prophets, especially </w:t>
      </w:r>
      <w:r w:rsidRPr="00D544F4">
        <w:rPr>
          <w:b/>
          <w:bCs/>
        </w:rPr>
        <w:t>Ezekiel</w:t>
      </w:r>
      <w:r w:rsidRPr="00D544F4">
        <w:t xml:space="preserve"> and </w:t>
      </w:r>
      <w:r w:rsidRPr="00D544F4">
        <w:rPr>
          <w:b/>
          <w:bCs/>
        </w:rPr>
        <w:t>Jeremiah</w:t>
      </w:r>
      <w:r w:rsidRPr="00D544F4">
        <w:t xml:space="preserve">, speak strongly against </w:t>
      </w:r>
      <w:r w:rsidRPr="00D544F4">
        <w:rPr>
          <w:i/>
          <w:iCs/>
        </w:rPr>
        <w:t xml:space="preserve">bad </w:t>
      </w:r>
      <w:r w:rsidR="002C593D" w:rsidRPr="00D544F4">
        <w:rPr>
          <w:i/>
          <w:iCs/>
        </w:rPr>
        <w:t>shepherds</w:t>
      </w:r>
      <w:r w:rsidR="002C593D" w:rsidRPr="00D544F4">
        <w:t xml:space="preserve">, </w:t>
      </w:r>
      <w:r w:rsidRPr="00D544F4">
        <w:t>those who exploited the flock, neglected the weak, and scattered the sheep.</w:t>
      </w:r>
      <w:r w:rsidR="00D544F4">
        <w:t xml:space="preserve"> </w:t>
      </w:r>
      <w:r w:rsidRPr="00D544F4">
        <w:t>These shepherds led for personal gain rather than for the good of the people.</w:t>
      </w:r>
      <w:r w:rsidR="00D544F4">
        <w:t xml:space="preserve"> </w:t>
      </w:r>
      <w:proofErr w:type="gramStart"/>
      <w:r w:rsidRPr="00D544F4">
        <w:t>In</w:t>
      </w:r>
      <w:proofErr w:type="gramEnd"/>
      <w:r w:rsidRPr="00D544F4">
        <w:t xml:space="preserve"> contrast, God Himself promises: </w:t>
      </w:r>
      <w:r w:rsidRPr="00D544F4">
        <w:rPr>
          <w:i/>
          <w:iCs/>
        </w:rPr>
        <w:t>“I myself will shepherd my sheep.”</w:t>
      </w:r>
      <w:r w:rsidRPr="00D544F4">
        <w:t xml:space="preserve"> This divine promise finds its fulfillment in Jesus.</w:t>
      </w:r>
    </w:p>
    <w:p w14:paraId="2C98D337" w14:textId="77777777" w:rsidR="006C19EB" w:rsidRPr="00D544F4" w:rsidRDefault="006C19EB" w:rsidP="006C19EB">
      <w:r w:rsidRPr="00D544F4">
        <w:t xml:space="preserve">In the New Testament, Jesus reveals Himself not merely as another shepherd, but as </w:t>
      </w:r>
      <w:r w:rsidRPr="00D544F4">
        <w:rPr>
          <w:b/>
          <w:bCs/>
        </w:rPr>
        <w:t>the</w:t>
      </w:r>
      <w:r w:rsidRPr="00D544F4">
        <w:t xml:space="preserve"> Shepherd—the one who embodies perfectly what all others failed to be.</w:t>
      </w:r>
    </w:p>
    <w:p w14:paraId="406BFAEB" w14:textId="07129B7F" w:rsidR="006C19EB" w:rsidRPr="00D544F4" w:rsidRDefault="006C19EB" w:rsidP="00D544F4">
      <w:r w:rsidRPr="00D544F4">
        <w:rPr>
          <w:b/>
          <w:bCs/>
        </w:rPr>
        <w:t>2. Why Jesus Calls Himself the Good Shepherd (John 10:1–10)</w:t>
      </w:r>
      <w:r w:rsidR="00D544F4">
        <w:rPr>
          <w:b/>
          <w:bCs/>
        </w:rPr>
        <w:t xml:space="preserve">: </w:t>
      </w:r>
      <w:r w:rsidRPr="00D544F4">
        <w:t xml:space="preserve">When Jesus says, </w:t>
      </w:r>
      <w:r w:rsidRPr="00D544F4">
        <w:rPr>
          <w:i/>
          <w:iCs/>
        </w:rPr>
        <w:t>“I am the Good Shepherd,”</w:t>
      </w:r>
      <w:r w:rsidRPr="00D544F4">
        <w:t xml:space="preserve"> He is making a bold and deeply theological claim:</w:t>
      </w:r>
      <w:r w:rsidR="00D544F4">
        <w:t xml:space="preserve"> </w:t>
      </w:r>
      <w:r w:rsidRPr="00D544F4">
        <w:rPr>
          <w:b/>
          <w:bCs/>
        </w:rPr>
        <w:t>He knows His sheep personally</w:t>
      </w:r>
      <w:r w:rsidRPr="00D544F4">
        <w:t xml:space="preserve"> – not as a crowd, but by name.</w:t>
      </w:r>
      <w:r w:rsidR="00D544F4">
        <w:t xml:space="preserve"> </w:t>
      </w:r>
      <w:r w:rsidRPr="00D544F4">
        <w:rPr>
          <w:b/>
          <w:bCs/>
        </w:rPr>
        <w:t>He leads, not drives</w:t>
      </w:r>
      <w:r w:rsidRPr="00D544F4">
        <w:t xml:space="preserve"> – His authority is rooted in love, not fear.</w:t>
      </w:r>
      <w:r w:rsidR="00D544F4">
        <w:t xml:space="preserve"> </w:t>
      </w:r>
      <w:r w:rsidRPr="00D544F4">
        <w:rPr>
          <w:b/>
          <w:bCs/>
        </w:rPr>
        <w:t>He protects</w:t>
      </w:r>
      <w:r w:rsidRPr="00D544F4">
        <w:t xml:space="preserve"> – He stands between the sheep </w:t>
      </w:r>
      <w:r w:rsidR="002C593D" w:rsidRPr="00D544F4">
        <w:t>in danger</w:t>
      </w:r>
      <w:r w:rsidRPr="00D544F4">
        <w:t>.</w:t>
      </w:r>
      <w:r w:rsidR="00D544F4">
        <w:t xml:space="preserve"> </w:t>
      </w:r>
      <w:r w:rsidRPr="00D544F4">
        <w:rPr>
          <w:b/>
          <w:bCs/>
        </w:rPr>
        <w:t>He gives life</w:t>
      </w:r>
      <w:r w:rsidRPr="00D544F4">
        <w:t xml:space="preserve"> – not mere survival, but </w:t>
      </w:r>
      <w:r w:rsidRPr="00D544F4">
        <w:rPr>
          <w:i/>
          <w:iCs/>
        </w:rPr>
        <w:t>abundant life</w:t>
      </w:r>
      <w:r w:rsidRPr="00D544F4">
        <w:t>.</w:t>
      </w:r>
      <w:r w:rsidR="00D544F4">
        <w:t xml:space="preserve"> </w:t>
      </w:r>
      <w:r w:rsidRPr="00D544F4">
        <w:t>Most importantly, Jesus contrasts Himself with thieves and hired hands. The hired hand runs away when danger comes; the Good Shepherd stays—even at the cost of His life.</w:t>
      </w:r>
      <w:r w:rsidR="00D544F4">
        <w:t xml:space="preserve"> </w:t>
      </w:r>
      <w:r w:rsidRPr="00D544F4">
        <w:t xml:space="preserve">This is fulfilled on the Cross. Jesus is the Good Shepherd because He does not abandon the flock—He </w:t>
      </w:r>
      <w:r w:rsidRPr="00D544F4">
        <w:rPr>
          <w:i/>
          <w:iCs/>
        </w:rPr>
        <w:t>becomes the Lamb sacrificed</w:t>
      </w:r>
      <w:r w:rsidRPr="00D544F4">
        <w:t xml:space="preserve"> for the flock.</w:t>
      </w:r>
    </w:p>
    <w:p w14:paraId="1F025E5C" w14:textId="5C9EBE59" w:rsidR="006C19EB" w:rsidRPr="00D544F4" w:rsidRDefault="006C19EB" w:rsidP="00D544F4">
      <w:r w:rsidRPr="00D544F4">
        <w:rPr>
          <w:b/>
          <w:bCs/>
        </w:rPr>
        <w:t>3. Psalm 23: The Heart of the Shepherd</w:t>
      </w:r>
      <w:r w:rsidR="00D544F4">
        <w:rPr>
          <w:b/>
          <w:bCs/>
        </w:rPr>
        <w:t xml:space="preserve">: </w:t>
      </w:r>
      <w:r w:rsidRPr="00D544F4">
        <w:t>Psalm 23 is not just poetic—it is experiential. It reveals the inner life of one who trusts the Shepherd:</w:t>
      </w:r>
      <w:r w:rsidR="00D544F4">
        <w:t xml:space="preserve"> </w:t>
      </w:r>
      <w:r w:rsidRPr="00D544F4">
        <w:rPr>
          <w:i/>
          <w:iCs/>
        </w:rPr>
        <w:t>“The Lord is my shepherd; I shall not want”</w:t>
      </w:r>
      <w:r w:rsidRPr="00D544F4">
        <w:t xml:space="preserve"> – God provides completely.</w:t>
      </w:r>
      <w:r w:rsidR="00D544F4">
        <w:t xml:space="preserve">  </w:t>
      </w:r>
      <w:r w:rsidRPr="00D544F4">
        <w:rPr>
          <w:i/>
          <w:iCs/>
        </w:rPr>
        <w:t>“He leads me beside still waters”</w:t>
      </w:r>
      <w:r w:rsidRPr="00D544F4">
        <w:t xml:space="preserve"> – God restores and gives peace.</w:t>
      </w:r>
      <w:r w:rsidR="00D544F4">
        <w:t xml:space="preserve"> </w:t>
      </w:r>
      <w:r w:rsidRPr="00D544F4">
        <w:rPr>
          <w:i/>
          <w:iCs/>
        </w:rPr>
        <w:t>“Even though I walk through the valley of the shadow of death”</w:t>
      </w:r>
      <w:r w:rsidRPr="00D544F4">
        <w:t xml:space="preserve"> – God is present in suffering, not absent from it.</w:t>
      </w:r>
      <w:r w:rsidR="00D544F4">
        <w:t xml:space="preserve"> </w:t>
      </w:r>
      <w:r w:rsidRPr="00D544F4">
        <w:t>Jesus fulfills Psalm 23 not symbolically, but concretely. He leads us through suffering, through sin, and even through death—into life.</w:t>
      </w:r>
    </w:p>
    <w:p w14:paraId="52000E2B" w14:textId="0BFBAFEC" w:rsidR="006C19EB" w:rsidRPr="00D544F4" w:rsidRDefault="006C19EB" w:rsidP="00D544F4">
      <w:r w:rsidRPr="00D544F4">
        <w:rPr>
          <w:b/>
          <w:bCs/>
        </w:rPr>
        <w:t>4. The Shepherd Who Suffers (1 Peter 2:20–25)</w:t>
      </w:r>
      <w:r w:rsidR="00D544F4">
        <w:rPr>
          <w:b/>
          <w:bCs/>
        </w:rPr>
        <w:t xml:space="preserve">: </w:t>
      </w:r>
      <w:r w:rsidRPr="00D544F4">
        <w:t xml:space="preserve">St. Peter deepens this image: the Good Shepherd is also the </w:t>
      </w:r>
      <w:r w:rsidRPr="00D544F4">
        <w:rPr>
          <w:i/>
          <w:iCs/>
        </w:rPr>
        <w:t>Suffering Servant</w:t>
      </w:r>
      <w:r w:rsidRPr="00D544F4">
        <w:t>.</w:t>
      </w:r>
      <w:r w:rsidR="00D544F4">
        <w:t xml:space="preserve"> </w:t>
      </w:r>
      <w:r w:rsidRPr="00D544F4">
        <w:rPr>
          <w:i/>
          <w:iCs/>
        </w:rPr>
        <w:t>“By His wounds you have been healed.”</w:t>
      </w:r>
      <w:r w:rsidR="00D544F4">
        <w:rPr>
          <w:i/>
          <w:iCs/>
        </w:rPr>
        <w:t xml:space="preserve"> </w:t>
      </w:r>
      <w:r w:rsidRPr="00D544F4">
        <w:rPr>
          <w:i/>
          <w:iCs/>
        </w:rPr>
        <w:t xml:space="preserve">“You had gone astray like sheep, but now you have returned to the shepherd and guardian of your </w:t>
      </w:r>
      <w:r w:rsidRPr="00D544F4">
        <w:rPr>
          <w:i/>
          <w:iCs/>
        </w:rPr>
        <w:lastRenderedPageBreak/>
        <w:t>souls.”</w:t>
      </w:r>
      <w:r w:rsidR="00D544F4">
        <w:rPr>
          <w:i/>
          <w:iCs/>
        </w:rPr>
        <w:t xml:space="preserve"> </w:t>
      </w:r>
      <w:r w:rsidRPr="00D544F4">
        <w:t>Jesus shepherds not from a distance, but from within human suffering. He knows rejection, pain, and sacrifice. This makes His guidance trustworthy—He leads us along paths He Himself has walked.</w:t>
      </w:r>
    </w:p>
    <w:p w14:paraId="589FBEC4" w14:textId="0829FC5F" w:rsidR="006C19EB" w:rsidRPr="00D544F4" w:rsidRDefault="006C19EB" w:rsidP="00D544F4">
      <w:r w:rsidRPr="00D544F4">
        <w:rPr>
          <w:b/>
          <w:bCs/>
        </w:rPr>
        <w:t>5. How Jesus Was the Good Shepherd</w:t>
      </w:r>
      <w:r w:rsidR="00D544F4">
        <w:rPr>
          <w:b/>
          <w:bCs/>
        </w:rPr>
        <w:t xml:space="preserve">: </w:t>
      </w:r>
      <w:r w:rsidRPr="00D544F4">
        <w:t>Jesus lived the reality of the Good Shepherd in concrete ways:</w:t>
      </w:r>
      <w:r w:rsidR="00D544F4">
        <w:t xml:space="preserve"> </w:t>
      </w:r>
      <w:r w:rsidRPr="00D544F4">
        <w:t>He sought out the lost (the sinner, the outcast, the forgotten</w:t>
      </w:r>
      <w:proofErr w:type="gramStart"/>
      <w:r w:rsidRPr="00D544F4">
        <w:t>).He</w:t>
      </w:r>
      <w:proofErr w:type="gramEnd"/>
      <w:r w:rsidRPr="00D544F4">
        <w:t xml:space="preserve"> fed the </w:t>
      </w:r>
      <w:r w:rsidR="00BE2F62" w:rsidRPr="00D544F4">
        <w:t xml:space="preserve">hunger, </w:t>
      </w:r>
      <w:r w:rsidRPr="00D544F4">
        <w:t>not only physically, but spiritually.</w:t>
      </w:r>
      <w:r w:rsidR="00D544F4">
        <w:t xml:space="preserve"> </w:t>
      </w:r>
      <w:r w:rsidRPr="00D544F4">
        <w:t>He taught with authority and compassion.</w:t>
      </w:r>
      <w:r w:rsidR="00D544F4">
        <w:t xml:space="preserve"> </w:t>
      </w:r>
      <w:r w:rsidRPr="00D544F4">
        <w:t>He forgave generously.</w:t>
      </w:r>
      <w:r w:rsidR="00D544F4">
        <w:t xml:space="preserve"> </w:t>
      </w:r>
      <w:r w:rsidRPr="00D544F4">
        <w:t>He laid down His life freely on the Cross.</w:t>
      </w:r>
      <w:r w:rsidR="00D544F4">
        <w:t xml:space="preserve"> </w:t>
      </w:r>
      <w:r w:rsidRPr="00D544F4">
        <w:t>His shepherding was not theoretical—it was sacrificial, relational, and life-giving.</w:t>
      </w:r>
      <w:r w:rsidR="00D544F4">
        <w:t xml:space="preserve"> </w:t>
      </w:r>
    </w:p>
    <w:p w14:paraId="72B6520A" w14:textId="54E7E2F8" w:rsidR="006C19EB" w:rsidRPr="00D544F4" w:rsidRDefault="006C19EB" w:rsidP="00D544F4">
      <w:r w:rsidRPr="00D544F4">
        <w:rPr>
          <w:b/>
          <w:bCs/>
        </w:rPr>
        <w:t>6. How We Are Called to Be Good Shepherds</w:t>
      </w:r>
      <w:r w:rsidR="00D544F4">
        <w:rPr>
          <w:b/>
          <w:bCs/>
        </w:rPr>
        <w:t xml:space="preserve">: </w:t>
      </w:r>
      <w:r w:rsidRPr="00D544F4">
        <w:t xml:space="preserve">The image of the Good Shepherd is not only about Jesus—it is also about </w:t>
      </w:r>
      <w:proofErr w:type="spellStart"/>
      <w:proofErr w:type="gramStart"/>
      <w:r w:rsidRPr="00D544F4">
        <w:t>us.Each</w:t>
      </w:r>
      <w:proofErr w:type="spellEnd"/>
      <w:proofErr w:type="gramEnd"/>
      <w:r w:rsidRPr="00D544F4">
        <w:t xml:space="preserve"> of us, in different ways, is entrusted with others:</w:t>
      </w:r>
    </w:p>
    <w:p w14:paraId="2189EA45" w14:textId="5EFB2A85" w:rsidR="006C19EB" w:rsidRPr="00D544F4" w:rsidRDefault="006C19EB" w:rsidP="00D544F4">
      <w:r w:rsidRPr="00D544F4">
        <w:t>Parents with their children</w:t>
      </w:r>
      <w:r w:rsidR="00D544F4">
        <w:t xml:space="preserve"> </w:t>
      </w:r>
      <w:r w:rsidRPr="00D544F4">
        <w:t>Priests with their parishioners</w:t>
      </w:r>
      <w:r w:rsidR="00D544F4">
        <w:t xml:space="preserve">. </w:t>
      </w:r>
      <w:r w:rsidRPr="00D544F4">
        <w:t>Teachers with their students</w:t>
      </w:r>
      <w:r w:rsidR="00D544F4">
        <w:t xml:space="preserve">. </w:t>
      </w:r>
      <w:r w:rsidRPr="00D544F4">
        <w:t>Leaders with their communities</w:t>
      </w:r>
      <w:r w:rsidR="00D544F4">
        <w:t xml:space="preserve">. </w:t>
      </w:r>
      <w:r w:rsidRPr="00D544F4">
        <w:t>To be a good shepherd today means:</w:t>
      </w:r>
      <w:r w:rsidR="00D544F4">
        <w:t xml:space="preserve"> </w:t>
      </w:r>
      <w:r w:rsidRPr="00D544F4">
        <w:rPr>
          <w:b/>
          <w:bCs/>
        </w:rPr>
        <w:t>To care, not control</w:t>
      </w:r>
      <w:r w:rsidR="00D544F4" w:rsidRPr="00D544F4">
        <w:rPr>
          <w:b/>
          <w:bCs/>
        </w:rPr>
        <w:t xml:space="preserve">. </w:t>
      </w:r>
      <w:r w:rsidRPr="00D544F4">
        <w:rPr>
          <w:b/>
          <w:bCs/>
        </w:rPr>
        <w:t>To serve, not dominate</w:t>
      </w:r>
      <w:r w:rsidR="00D544F4" w:rsidRPr="00D544F4">
        <w:rPr>
          <w:b/>
          <w:bCs/>
        </w:rPr>
        <w:t xml:space="preserve">. </w:t>
      </w:r>
      <w:r w:rsidRPr="00D544F4">
        <w:rPr>
          <w:b/>
          <w:bCs/>
        </w:rPr>
        <w:t>To accompany, not abandon</w:t>
      </w:r>
      <w:r w:rsidR="00D544F4">
        <w:rPr>
          <w:b/>
          <w:bCs/>
        </w:rPr>
        <w:t xml:space="preserve">, </w:t>
      </w:r>
      <w:proofErr w:type="gramStart"/>
      <w:r w:rsidRPr="00D544F4">
        <w:rPr>
          <w:b/>
          <w:bCs/>
        </w:rPr>
        <w:t>To</w:t>
      </w:r>
      <w:proofErr w:type="gramEnd"/>
      <w:r w:rsidRPr="00D544F4">
        <w:rPr>
          <w:b/>
          <w:bCs/>
        </w:rPr>
        <w:t xml:space="preserve"> listen deeply</w:t>
      </w:r>
      <w:r w:rsidRPr="00D544F4">
        <w:t>—because the shepherd must recognize the voice of the sheep as well</w:t>
      </w:r>
      <w:r w:rsidR="00D544F4">
        <w:t xml:space="preserve">. </w:t>
      </w:r>
      <w:r w:rsidRPr="00D544F4">
        <w:rPr>
          <w:b/>
          <w:bCs/>
        </w:rPr>
        <w:t>To sacrifice</w:t>
      </w:r>
      <w:r w:rsidRPr="00D544F4">
        <w:t>—true love always costs something</w:t>
      </w:r>
      <w:r w:rsidR="00D544F4">
        <w:t xml:space="preserve">. </w:t>
      </w:r>
      <w:r w:rsidRPr="00D544F4">
        <w:t>We become good shepherds when we reflect the heart of Christ.</w:t>
      </w:r>
    </w:p>
    <w:p w14:paraId="7392F620" w14:textId="0277B887" w:rsidR="006C19EB" w:rsidRPr="00D544F4" w:rsidRDefault="006C19EB" w:rsidP="00D544F4">
      <w:r w:rsidRPr="00D544F4">
        <w:rPr>
          <w:b/>
          <w:bCs/>
        </w:rPr>
        <w:t>7. The Call to Respond (Acts 2:14, 36–41)</w:t>
      </w:r>
      <w:r w:rsidR="00D544F4">
        <w:rPr>
          <w:b/>
          <w:bCs/>
        </w:rPr>
        <w:t xml:space="preserve"> </w:t>
      </w:r>
      <w:r w:rsidRPr="00D544F4">
        <w:t xml:space="preserve">In Acts, Peter proclaims Christ boldly, and the people ask: </w:t>
      </w:r>
      <w:r w:rsidRPr="00D544F4">
        <w:rPr>
          <w:i/>
          <w:iCs/>
        </w:rPr>
        <w:t>“What are we to do?”</w:t>
      </w:r>
      <w:r w:rsidR="00D544F4">
        <w:rPr>
          <w:i/>
          <w:iCs/>
        </w:rPr>
        <w:t xml:space="preserve"> </w:t>
      </w:r>
      <w:r w:rsidRPr="00D544F4">
        <w:t>The answer is clear:</w:t>
      </w:r>
      <w:r w:rsidR="00D544F4">
        <w:t xml:space="preserve"> </w:t>
      </w:r>
      <w:r w:rsidRPr="00D544F4">
        <w:t>Repent</w:t>
      </w:r>
      <w:r w:rsidR="00D544F4">
        <w:t xml:space="preserve">, </w:t>
      </w:r>
      <w:r w:rsidRPr="00D544F4">
        <w:t>Be baptized</w:t>
      </w:r>
      <w:r w:rsidR="00D544F4">
        <w:t xml:space="preserve">, </w:t>
      </w:r>
      <w:r w:rsidRPr="00D544F4">
        <w:t>Receive the gift of the Holy Spirit</w:t>
      </w:r>
      <w:r w:rsidR="00D544F4">
        <w:t xml:space="preserve">, </w:t>
      </w:r>
      <w:r w:rsidRPr="00D544F4">
        <w:t>To follow the Good Shepherd is not passive—it requires a response, a turning, a commitment.</w:t>
      </w:r>
    </w:p>
    <w:p w14:paraId="342A8969" w14:textId="77777777" w:rsidR="006C19EB" w:rsidRPr="00D544F4" w:rsidRDefault="006C19EB" w:rsidP="006C19EB">
      <w:r w:rsidRPr="00D544F4">
        <w:t>The Good Shepherd is not a distant figure. He is present, calling, guiding, and loving each one of us. He knows our fears, our struggles, and our hopes. And He does not abandon us.</w:t>
      </w:r>
    </w:p>
    <w:p w14:paraId="5EE64F4B" w14:textId="77777777" w:rsidR="006C19EB" w:rsidRPr="00D544F4" w:rsidRDefault="006C19EB" w:rsidP="006C19EB">
      <w:r w:rsidRPr="00D544F4">
        <w:t>The real question is not whether the Shepherd is speaking—but whether we are listening.</w:t>
      </w:r>
    </w:p>
    <w:p w14:paraId="04F981CB" w14:textId="77777777" w:rsidR="006C19EB" w:rsidRPr="00D544F4" w:rsidRDefault="006C19EB" w:rsidP="006C19EB">
      <w:pPr>
        <w:rPr>
          <w:b/>
          <w:bCs/>
        </w:rPr>
      </w:pPr>
      <w:r w:rsidRPr="00D544F4">
        <w:rPr>
          <w:b/>
          <w:bCs/>
        </w:rPr>
        <w:t>Questions for Meditation</w:t>
      </w:r>
    </w:p>
    <w:p w14:paraId="72F502E3" w14:textId="77777777" w:rsidR="006C19EB" w:rsidRPr="00D544F4" w:rsidRDefault="006C19EB" w:rsidP="006C19EB">
      <w:pPr>
        <w:numPr>
          <w:ilvl w:val="0"/>
          <w:numId w:val="9"/>
        </w:numPr>
      </w:pPr>
      <w:r w:rsidRPr="00D544F4">
        <w:t>Do I truly recognize the voice of the Good Shepherd in my life, or am I distracted by other voices?</w:t>
      </w:r>
    </w:p>
    <w:p w14:paraId="3C7CBCDF" w14:textId="77777777" w:rsidR="006C19EB" w:rsidRPr="00D544F4" w:rsidRDefault="006C19EB" w:rsidP="006C19EB">
      <w:pPr>
        <w:numPr>
          <w:ilvl w:val="0"/>
          <w:numId w:val="9"/>
        </w:numPr>
      </w:pPr>
      <w:r w:rsidRPr="00D544F4">
        <w:t>Where is Jesus leading me right now—and am I willing to follow?</w:t>
      </w:r>
    </w:p>
    <w:p w14:paraId="18667AF9" w14:textId="77777777" w:rsidR="006C19EB" w:rsidRPr="00D544F4" w:rsidRDefault="006C19EB" w:rsidP="006C19EB">
      <w:pPr>
        <w:numPr>
          <w:ilvl w:val="0"/>
          <w:numId w:val="9"/>
        </w:numPr>
      </w:pPr>
      <w:r w:rsidRPr="00D544F4">
        <w:t>In what ways am I called to be a shepherd to others?</w:t>
      </w:r>
    </w:p>
    <w:p w14:paraId="2E8872A2" w14:textId="77777777" w:rsidR="006C19EB" w:rsidRPr="00D544F4" w:rsidRDefault="006C19EB" w:rsidP="006C19EB">
      <w:pPr>
        <w:numPr>
          <w:ilvl w:val="0"/>
          <w:numId w:val="9"/>
        </w:numPr>
      </w:pPr>
      <w:r w:rsidRPr="00D544F4">
        <w:t>Do I lead with love and sacrifice, or with convenience and self-interest?</w:t>
      </w:r>
    </w:p>
    <w:p w14:paraId="43A271F7" w14:textId="77777777" w:rsidR="006C19EB" w:rsidRPr="00D544F4" w:rsidRDefault="006C19EB" w:rsidP="006C19EB">
      <w:pPr>
        <w:numPr>
          <w:ilvl w:val="0"/>
          <w:numId w:val="9"/>
        </w:numPr>
      </w:pPr>
      <w:r w:rsidRPr="00D544F4">
        <w:t xml:space="preserve">Can I say with trust: </w:t>
      </w:r>
      <w:r w:rsidRPr="00D544F4">
        <w:rPr>
          <w:i/>
          <w:iCs/>
        </w:rPr>
        <w:t>“The Lord is my shepherd; there is nothing I shall want”?</w:t>
      </w:r>
    </w:p>
    <w:p w14:paraId="39229EEE" w14:textId="62A14A5E" w:rsidR="006C19EB" w:rsidRPr="00D544F4" w:rsidRDefault="006C19EB" w:rsidP="006C19EB">
      <w:r w:rsidRPr="00D544F4">
        <w:t xml:space="preserve">May we not only rejoice in the Good </w:t>
      </w:r>
      <w:r w:rsidR="00FA0549" w:rsidRPr="00D544F4">
        <w:t>Shepherd but</w:t>
      </w:r>
      <w:r w:rsidRPr="00D544F4">
        <w:t xml:space="preserve"> also become reflections of Him in the world.</w:t>
      </w:r>
      <w:r w:rsidR="00D544F4">
        <w:t xml:space="preserve"> </w:t>
      </w:r>
    </w:p>
    <w:sectPr w:rsidR="006C19EB" w:rsidRPr="00D5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4E4"/>
    <w:multiLevelType w:val="multilevel"/>
    <w:tmpl w:val="6362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B18"/>
    <w:multiLevelType w:val="multilevel"/>
    <w:tmpl w:val="446E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47FFE"/>
    <w:multiLevelType w:val="multilevel"/>
    <w:tmpl w:val="2AD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A0826"/>
    <w:multiLevelType w:val="multilevel"/>
    <w:tmpl w:val="80D8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1FA4"/>
    <w:multiLevelType w:val="multilevel"/>
    <w:tmpl w:val="34E4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C5E3B"/>
    <w:multiLevelType w:val="multilevel"/>
    <w:tmpl w:val="AB0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332D5"/>
    <w:multiLevelType w:val="multilevel"/>
    <w:tmpl w:val="9E1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D49F5"/>
    <w:multiLevelType w:val="multilevel"/>
    <w:tmpl w:val="E3D0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46367"/>
    <w:multiLevelType w:val="multilevel"/>
    <w:tmpl w:val="8178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174902">
    <w:abstractNumId w:val="3"/>
  </w:num>
  <w:num w:numId="2" w16cid:durableId="491533472">
    <w:abstractNumId w:val="8"/>
  </w:num>
  <w:num w:numId="3" w16cid:durableId="871499389">
    <w:abstractNumId w:val="1"/>
  </w:num>
  <w:num w:numId="4" w16cid:durableId="1420100863">
    <w:abstractNumId w:val="4"/>
  </w:num>
  <w:num w:numId="5" w16cid:durableId="290598828">
    <w:abstractNumId w:val="7"/>
  </w:num>
  <w:num w:numId="6" w16cid:durableId="213540141">
    <w:abstractNumId w:val="2"/>
  </w:num>
  <w:num w:numId="7" w16cid:durableId="1768161484">
    <w:abstractNumId w:val="6"/>
  </w:num>
  <w:num w:numId="8" w16cid:durableId="1515652315">
    <w:abstractNumId w:val="5"/>
  </w:num>
  <w:num w:numId="9" w16cid:durableId="161875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EB"/>
    <w:rsid w:val="00293DC7"/>
    <w:rsid w:val="002C593D"/>
    <w:rsid w:val="00324967"/>
    <w:rsid w:val="0054601E"/>
    <w:rsid w:val="006C19EB"/>
    <w:rsid w:val="00BE2F62"/>
    <w:rsid w:val="00C271E3"/>
    <w:rsid w:val="00C444D1"/>
    <w:rsid w:val="00D07E4E"/>
    <w:rsid w:val="00D544F4"/>
    <w:rsid w:val="00D84DBB"/>
    <w:rsid w:val="00FA0549"/>
    <w:rsid w:val="00F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99FF"/>
  <w15:chartTrackingRefBased/>
  <w15:docId w15:val="{DC66EF7C-B12B-44D4-AEC2-D2852FB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Ayub Nasar</dc:creator>
  <cp:keywords/>
  <dc:description/>
  <cp:lastModifiedBy>Fr. Ayub Nasar</cp:lastModifiedBy>
  <cp:revision>2</cp:revision>
  <cp:lastPrinted>2026-04-24T21:54:00Z</cp:lastPrinted>
  <dcterms:created xsi:type="dcterms:W3CDTF">2026-04-25T17:33:00Z</dcterms:created>
  <dcterms:modified xsi:type="dcterms:W3CDTF">2026-04-25T17:33:00Z</dcterms:modified>
</cp:coreProperties>
</file>